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FE" w:rsidRDefault="004B1DFE" w:rsidP="004B1DFE">
      <w:bookmarkStart w:id="0" w:name="_GoBack"/>
      <w:bookmarkEnd w:id="0"/>
      <w:r>
        <w:t>GWARANCJA</w:t>
      </w:r>
    </w:p>
    <w:p w:rsidR="004B1DFE" w:rsidRDefault="004B1DFE" w:rsidP="004B1DFE">
      <w:r>
        <w:t>Nazwa klienta __________________________________________________</w:t>
      </w:r>
    </w:p>
    <w:p w:rsidR="004B1DFE" w:rsidRDefault="004B1DFE" w:rsidP="004B1DFE">
      <w:r>
        <w:t>Dane adresowe _________________________________________________</w:t>
      </w:r>
    </w:p>
    <w:p w:rsidR="004B1DFE" w:rsidRDefault="004B1DFE" w:rsidP="004B1DFE">
      <w:r>
        <w:t>Specyfikacja systemu _____________________________________________</w:t>
      </w:r>
    </w:p>
    <w:p w:rsidR="004B1DFE" w:rsidRDefault="004B1DFE" w:rsidP="004B1DFE">
      <w:r>
        <w:t>Numer seryjny systemu ___________________________________________</w:t>
      </w:r>
    </w:p>
    <w:p w:rsidR="004B1DFE" w:rsidRDefault="004B1DFE" w:rsidP="004B1DFE">
      <w:r>
        <w:t>Data zakupu ____________________________________________________</w:t>
      </w:r>
    </w:p>
    <w:p w:rsidR="004B1DFE" w:rsidRDefault="004B1DFE" w:rsidP="004B1DFE">
      <w:r>
        <w:t>Podpis ________________________________________________________</w:t>
      </w:r>
    </w:p>
    <w:p w:rsidR="004B1DFE" w:rsidRDefault="004B1DFE" w:rsidP="004B1DFE">
      <w:r>
        <w:t>Wypełnij formularz gwarancyjny i odeślij go do lokalnego przedstawiciela.</w:t>
      </w:r>
    </w:p>
    <w:p w:rsidR="004B1DFE" w:rsidRDefault="004B1DFE" w:rsidP="004B1DFE">
      <w:r>
        <w:t>Drogi Kliencie,</w:t>
      </w:r>
    </w:p>
    <w:p w:rsidR="004B1DFE" w:rsidRDefault="004B1DFE" w:rsidP="0083069C">
      <w:r>
        <w:t>doceniamy fakt, że zdecydowałeś się kupić nasz produkt ACTIVO MED. Mamy pewność, że okaże się on skuteczny w praktycznym użyciu. W przypadku wystąpienia jakichkolwiek usterek w okresie gwarancji należy zwrócić się do sprzedawcy, który sprzedał nasz produkt. On natychmiast skontaktuje się z producentem, aby wadliwa część została usunięta lub naprawiona. Aby uniknąć wzajemnych niedogodności, prosimy o uważne przeczytanie instrukcji obsługi przed skontaktowaniem się z punktem serwisowym. Producent gwarantuje, że produkt jest wolny od wad spowodowanych przez wadliwy materiał lub wadę wykonania.</w:t>
      </w:r>
    </w:p>
    <w:p w:rsidR="0083069C" w:rsidRPr="0083069C" w:rsidRDefault="0083069C" w:rsidP="0083069C">
      <w:r w:rsidRPr="0083069C">
        <w:t>WARUNKI GWARANCJI</w:t>
      </w:r>
    </w:p>
    <w:p w:rsidR="0083069C" w:rsidRDefault="0083069C" w:rsidP="0083069C">
      <w:r w:rsidRPr="0083069C">
        <w:t xml:space="preserve">Niniejsza gwarancja stanowi uzupełnienie i nie ma żadnego wpływu na jakiekolwiek ustawowe lub inne prawa </w:t>
      </w:r>
      <w:r>
        <w:t>konsumenta.</w:t>
      </w:r>
    </w:p>
    <w:p w:rsidR="0083069C" w:rsidRDefault="0083069C" w:rsidP="0083069C">
      <w:r w:rsidRPr="0083069C">
        <w:t xml:space="preserve">Jeśli w odpowiednim okresie gwarancji (jak </w:t>
      </w:r>
      <w:r>
        <w:t xml:space="preserve">wskazano </w:t>
      </w:r>
      <w:r w:rsidRPr="0083069C">
        <w:t xml:space="preserve"> w</w:t>
      </w:r>
      <w:r>
        <w:t xml:space="preserve"> punkcie</w:t>
      </w:r>
      <w:r w:rsidRPr="0083069C">
        <w:t xml:space="preserve"> 9 </w:t>
      </w:r>
      <w:r>
        <w:t xml:space="preserve">wskazanym </w:t>
      </w:r>
      <w:r w:rsidRPr="0083069C">
        <w:t>poniżej) urządzenie okaże się wadliwe z powodu wadliw</w:t>
      </w:r>
      <w:r>
        <w:t>ości</w:t>
      </w:r>
      <w:r w:rsidRPr="0083069C">
        <w:t xml:space="preserve"> projektu, wykonania lub mat</w:t>
      </w:r>
      <w:r>
        <w:t>eriałów, podejmiemy działania</w:t>
      </w:r>
      <w:r w:rsidRPr="0083069C">
        <w:t xml:space="preserve">, aby wadliwe urządzenie (lub jakakolwiek część lub części) </w:t>
      </w:r>
      <w:r>
        <w:t xml:space="preserve">zostało </w:t>
      </w:r>
      <w:r w:rsidRPr="0083069C">
        <w:t xml:space="preserve">naprawione lub według naszego uznania zastąpione bez </w:t>
      </w:r>
      <w:r>
        <w:t xml:space="preserve">ponoszenia przez kupującego </w:t>
      </w:r>
      <w:r w:rsidRPr="0083069C">
        <w:t>jakichkolwiek kosztów związanych z materiałem lub naprawą.</w:t>
      </w:r>
    </w:p>
    <w:p w:rsidR="0083069C" w:rsidRPr="0083069C" w:rsidRDefault="0083069C" w:rsidP="0083069C">
      <w:pPr>
        <w:rPr>
          <w:lang w:val="en-US"/>
        </w:rPr>
      </w:pPr>
      <w:r w:rsidRPr="0083069C">
        <w:rPr>
          <w:lang w:val="en-US"/>
        </w:rPr>
        <w:t>Warunki:</w:t>
      </w:r>
    </w:p>
    <w:p w:rsidR="0083069C" w:rsidRPr="0083069C" w:rsidRDefault="0083069C" w:rsidP="0083069C">
      <w:r w:rsidRPr="0083069C">
        <w:t xml:space="preserve">1. Urządzenie powinno być używane wyłącznie do celów </w:t>
      </w:r>
      <w:r>
        <w:t>standardowego użytku</w:t>
      </w:r>
      <w:r w:rsidRPr="0083069C">
        <w:t xml:space="preserve"> oraz zgodnie ze standardową instrukcją obsługi oraz normami technicznymi i / lub standardami bezpieczeństwa obowiązującymi w kraju, w którym urządzenie ma być używane.</w:t>
      </w:r>
    </w:p>
    <w:p w:rsidR="0083069C" w:rsidRPr="0083069C" w:rsidRDefault="0083069C" w:rsidP="0083069C">
      <w:pPr>
        <w:rPr>
          <w:lang w:val="en-US"/>
        </w:rPr>
      </w:pPr>
      <w:r w:rsidRPr="0083069C">
        <w:t xml:space="preserve">2. Każde wadliwe urządzenie powinno zostać zwrócone wraz z niniejszą gwarancją i dowodem zakupu niezwłocznie po stwierdzeniu wadliwości, na ryzyko i koszt kupującego, u autoryzowanego sprzedawcy, u którego zakupiono urządzenie lub u najbliższego autoryzowanego serwisu. </w:t>
      </w:r>
      <w:r w:rsidRPr="0083069C">
        <w:rPr>
          <w:lang w:val="en-US"/>
        </w:rPr>
        <w:t xml:space="preserve">Wszelkie zapytania muszą być dokonywane za pośrednictwem takich </w:t>
      </w:r>
      <w:r w:rsidR="004B1DFE">
        <w:rPr>
          <w:lang w:val="en-US"/>
        </w:rPr>
        <w:t>sprzedawców</w:t>
      </w:r>
      <w:r w:rsidRPr="0083069C">
        <w:rPr>
          <w:lang w:val="en-US"/>
        </w:rPr>
        <w:t>.</w:t>
      </w:r>
    </w:p>
    <w:p w:rsidR="0083069C" w:rsidRPr="0083069C" w:rsidRDefault="0083069C" w:rsidP="0083069C">
      <w:r w:rsidRPr="0083069C">
        <w:t xml:space="preserve">3. Niniejsza gwarancja nie obejmuje szkód spowodowanych przez ogień, wodę lub jakiekolwiek inne zdarzenie </w:t>
      </w:r>
      <w:r>
        <w:t xml:space="preserve">spowodowane </w:t>
      </w:r>
      <w:r w:rsidRPr="0083069C">
        <w:t xml:space="preserve">wypadkiem, niewłaściwym użyciem, zużyciem, zaniedbaniem, nieprawidłową regulacją lub naprawą, uszkodzeniem spowodowanym przez instalację, adaptację, </w:t>
      </w:r>
      <w:r w:rsidRPr="0083069C">
        <w:lastRenderedPageBreak/>
        <w:t xml:space="preserve">modyfikacje </w:t>
      </w:r>
      <w:r w:rsidR="00FA4A82">
        <w:t>lub użycie w niewłaściwy sposób,</w:t>
      </w:r>
      <w:r w:rsidRPr="0083069C">
        <w:t xml:space="preserve"> sposób niezgodny z normami technicznymi i / lub bezpieczeństwa wymaganymi w kraju, w którym urządzenie jest używane lub ze szkodami powstałymi podczas transportu do lub od nabywcy.</w:t>
      </w:r>
    </w:p>
    <w:p w:rsidR="0083069C" w:rsidRPr="00FA4A82" w:rsidRDefault="0083069C" w:rsidP="0083069C">
      <w:r w:rsidRPr="00FA4A82">
        <w:t xml:space="preserve">4. </w:t>
      </w:r>
      <w:r w:rsidR="00FA4A82" w:rsidRPr="00FA4A82">
        <w:t>Jeśli w jakimkolwiek momencie okresu gwarancji jakakolwiek część lub części urządzenia zostaną wymienione na</w:t>
      </w:r>
      <w:r w:rsidR="00FA4A82">
        <w:t xml:space="preserve"> </w:t>
      </w:r>
      <w:r w:rsidR="00FA4A82" w:rsidRPr="00FA4A82">
        <w:t xml:space="preserve">części nie dostarczone lub </w:t>
      </w:r>
      <w:r w:rsidR="00FA4A82">
        <w:t xml:space="preserve">nie </w:t>
      </w:r>
      <w:r w:rsidR="00FA4A82" w:rsidRPr="00FA4A82">
        <w:t xml:space="preserve">zatwierdzone przez nas </w:t>
      </w:r>
      <w:r w:rsidR="00FA4A82">
        <w:t>jako</w:t>
      </w:r>
      <w:r w:rsidR="00FA4A82" w:rsidRPr="00FA4A82">
        <w:t xml:space="preserve"> obiektywnie bezpieczne i odpowiednie dla urządzenia, lub urządzenie zostało zdemontowane lub naprawione przez nieupoważnion</w:t>
      </w:r>
      <w:r w:rsidR="00FA4A82">
        <w:t>y</w:t>
      </w:r>
      <w:r w:rsidR="00FA4A82" w:rsidRPr="00FA4A82">
        <w:t xml:space="preserve"> przez nas </w:t>
      </w:r>
      <w:r w:rsidR="00FA4A82">
        <w:t>podmiot, kupujący nie będzie uprawniony</w:t>
      </w:r>
      <w:r w:rsidR="00FA4A82" w:rsidRPr="00FA4A82">
        <w:t xml:space="preserve"> do jakichkolwiek praw i / lub środków naprawczych wynikających z niniejszej gwarancji.</w:t>
      </w:r>
    </w:p>
    <w:p w:rsidR="0083069C" w:rsidRPr="00FA4A82" w:rsidRDefault="0083069C" w:rsidP="0083069C">
      <w:r w:rsidRPr="00FA4A82">
        <w:t xml:space="preserve">5. </w:t>
      </w:r>
      <w:r w:rsidR="00FA4A82" w:rsidRPr="00FA4A82">
        <w:t>Jedynym i wyłącznym zadośćuczynieniem nabywcy z tytułu niniejs</w:t>
      </w:r>
      <w:r w:rsidR="00FA4A82">
        <w:t>zej gwarancji jest naprawa (</w:t>
      </w:r>
      <w:r w:rsidR="00FA4A82" w:rsidRPr="00FA4A82">
        <w:t xml:space="preserve">według własnego uznania) urządzenia lub jakiejkolwiek części, </w:t>
      </w:r>
      <w:r w:rsidR="00FA4A82">
        <w:t>jeśli charakter uszkodzenia za tym przemawia.</w:t>
      </w:r>
    </w:p>
    <w:p w:rsidR="0083069C" w:rsidRPr="00FA4A82" w:rsidRDefault="0083069C" w:rsidP="0083069C">
      <w:r w:rsidRPr="00FA4A82">
        <w:t xml:space="preserve">6. </w:t>
      </w:r>
      <w:r w:rsidR="00FA4A82" w:rsidRPr="00FA4A82">
        <w:t xml:space="preserve">Niniejsza gwarancja nie dotyczy części o ograniczonym naturalnym </w:t>
      </w:r>
      <w:r w:rsidR="00FA4A82">
        <w:t>zużyciu</w:t>
      </w:r>
      <w:r w:rsidR="00FA4A82" w:rsidRPr="00FA4A82">
        <w:t>.</w:t>
      </w:r>
    </w:p>
    <w:p w:rsidR="0083069C" w:rsidRPr="00FA4A82" w:rsidRDefault="0083069C" w:rsidP="0083069C">
      <w:r w:rsidRPr="00FA4A82">
        <w:t xml:space="preserve">7. </w:t>
      </w:r>
      <w:r w:rsidR="00FA4A82" w:rsidRPr="00FA4A82">
        <w:t>Nasza decyzja we wszystkich sprawach dotyczących reklamacji jest ostateczna. Każde urzą</w:t>
      </w:r>
      <w:r w:rsidR="00FA4A82">
        <w:t xml:space="preserve">dzenie lub wadliwa część, która zostanie </w:t>
      </w:r>
      <w:r w:rsidR="00FA4A82" w:rsidRPr="00FA4A82">
        <w:t>wymieniona, stanie się naszą własnością.</w:t>
      </w:r>
    </w:p>
    <w:p w:rsidR="0083069C" w:rsidRPr="00FA4A82" w:rsidRDefault="0083069C" w:rsidP="0083069C">
      <w:r w:rsidRPr="00FA4A82">
        <w:t xml:space="preserve">8. </w:t>
      </w:r>
      <w:r w:rsidR="00FA4A82" w:rsidRPr="00FA4A82">
        <w:t>Kupującemu nie przysługują żadne prawa i / lub środki naprawcze wynikające z niniejszej gwarancji, jeżeli</w:t>
      </w:r>
      <w:r w:rsidR="00FA4A82">
        <w:t xml:space="preserve">: </w:t>
      </w:r>
    </w:p>
    <w:p w:rsidR="00FA4A82" w:rsidRPr="004B1DFE" w:rsidRDefault="00FA4A82" w:rsidP="004B1DFE">
      <w:pPr>
        <w:pStyle w:val="Akapitzlist"/>
        <w:numPr>
          <w:ilvl w:val="0"/>
          <w:numId w:val="2"/>
        </w:numPr>
      </w:pPr>
      <w:r w:rsidRPr="004B1DFE">
        <w:t>typ lub numer seryjny urządzenia są zmieniane, usuwane, usuwane, stają się nieczytelne</w:t>
      </w:r>
    </w:p>
    <w:p w:rsidR="0083069C" w:rsidRPr="00FA4A82" w:rsidRDefault="00FA4A82" w:rsidP="004B1DFE">
      <w:pPr>
        <w:pStyle w:val="Akapitzlist"/>
        <w:numPr>
          <w:ilvl w:val="0"/>
          <w:numId w:val="2"/>
        </w:numPr>
      </w:pPr>
      <w:r w:rsidRPr="00FA4A82">
        <w:t>nabywca nie może przedstawić oryginału faktury lub paragonu (</w:t>
      </w:r>
      <w:r>
        <w:t>zawierającego: datę</w:t>
      </w:r>
      <w:r w:rsidRPr="00FA4A82">
        <w:t xml:space="preserve"> s</w:t>
      </w:r>
      <w:r>
        <w:t>przedaży, rodzaj produktu, nazwę sprzedawcy, nazwę</w:t>
      </w:r>
      <w:r w:rsidRPr="00FA4A82">
        <w:t xml:space="preserve"> i adres nabywcy) wraz z wadliwym urządzeniem</w:t>
      </w:r>
    </w:p>
    <w:p w:rsidR="0083069C" w:rsidRPr="004B1DFE" w:rsidRDefault="004B1DFE" w:rsidP="004B1DFE">
      <w:pPr>
        <w:pStyle w:val="Akapitzlist"/>
        <w:numPr>
          <w:ilvl w:val="0"/>
          <w:numId w:val="2"/>
        </w:numPr>
      </w:pPr>
      <w:r w:rsidRPr="004B1DFE">
        <w:t>wymagane dokumenty są nieczytelne, zmienione lub prawdopodobnie fałszywe.</w:t>
      </w:r>
    </w:p>
    <w:p w:rsidR="00696EB7" w:rsidRPr="004B1DFE" w:rsidRDefault="004B1DFE" w:rsidP="0083069C">
      <w:r w:rsidRPr="004B1DFE">
        <w:t>9. Okres gwarancji dla wszystkich urządzeń wynosi 24 miesiące od daty pierwszej sprzedaży produktu</w:t>
      </w:r>
      <w:r>
        <w:t>.</w:t>
      </w:r>
    </w:p>
    <w:sectPr w:rsidR="00696EB7" w:rsidRPr="004B1DFE" w:rsidSect="0069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1AC2"/>
    <w:multiLevelType w:val="hybridMultilevel"/>
    <w:tmpl w:val="6F70B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7B5F"/>
    <w:multiLevelType w:val="hybridMultilevel"/>
    <w:tmpl w:val="989AE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9C"/>
    <w:rsid w:val="002373A6"/>
    <w:rsid w:val="00395549"/>
    <w:rsid w:val="004B1DFE"/>
    <w:rsid w:val="005F4419"/>
    <w:rsid w:val="00696EB7"/>
    <w:rsid w:val="007A55B2"/>
    <w:rsid w:val="0083069C"/>
    <w:rsid w:val="009B2F7F"/>
    <w:rsid w:val="009D5D0F"/>
    <w:rsid w:val="00F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E9DA1-263D-409B-B711-C314BB8F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katarzyna.pietrzak</dc:creator>
  <cp:lastModifiedBy>Paulina Puchala</cp:lastModifiedBy>
  <cp:revision>2</cp:revision>
  <dcterms:created xsi:type="dcterms:W3CDTF">2018-03-08T10:13:00Z</dcterms:created>
  <dcterms:modified xsi:type="dcterms:W3CDTF">2018-03-08T10:13:00Z</dcterms:modified>
</cp:coreProperties>
</file>